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3ED" w:rsidRDefault="007573ED" w:rsidP="007573ED">
      <w:pPr>
        <w:pStyle w:val="1"/>
        <w:jc w:val="center"/>
        <w:rPr>
          <w:szCs w:val="28"/>
          <w:lang w:val="kk-KZ"/>
        </w:rPr>
      </w:pPr>
      <w:r w:rsidRPr="0089787A">
        <w:rPr>
          <w:szCs w:val="28"/>
          <w:lang w:val="kk-KZ"/>
        </w:rPr>
        <w:t>2 Саяси ілімдер: даму тарихы мен негізгі кезеңдері</w:t>
      </w:r>
    </w:p>
    <w:p w:rsidR="007573ED" w:rsidRPr="0089787A" w:rsidRDefault="007573ED" w:rsidP="007573ED">
      <w:pPr>
        <w:rPr>
          <w:lang w:val="kk-KZ"/>
        </w:rPr>
      </w:pP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Құлдық дәуірдегі саяси ойлар (Ежелгі Шығыстағы Вавилон, Египет, Қытай, Ежелгі Греция және Рим). 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Орта ғасыр(Батыс Европа мен Арабтық Шығыс) және Қайта Өрлеу дәуіріндегі саяси ұғымдар. 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3 Жаңа Дәуірдегі саяси ойлар. 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Қазақ даласындағы саяси пікірлер. ХХ ғасырдағы саяси ілімдер.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</w:p>
    <w:p w:rsidR="007573ED" w:rsidRPr="00947923" w:rsidRDefault="007573ED" w:rsidP="007573ED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  <w:r>
        <w:rPr>
          <w:b w:val="0"/>
          <w:szCs w:val="28"/>
          <w:lang w:val="kk-KZ"/>
        </w:rPr>
        <w:t>: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Аристократия, олигархия, плутократия, демократия, теократия, табиғи құқық,  билікті бөлу принципі, қоғамдық келісім, гуманизм, либерализм, позитивизм, билер институты, «жеті жарғы», «Алаш-орда» , консерватизм, социал-реформизм, анархизм, прагматизм, плюрализм, аксеологизм, конвергенсия, футурология, марксизм, постиндустриалды қоғам мен ақпараттық қоғам теориялары, элита.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</w:p>
    <w:p w:rsidR="007573ED" w:rsidRPr="00947923" w:rsidRDefault="007573ED" w:rsidP="007573ED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ғылымның тарихын оқып білудің маңызы неде?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Аристотель мемлекеттің түрлерін бөлгенде қандай өлшемді басшылыққа алды?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Платон, Аристотель, Цицерон жеке меншіке қалай қарады? Неге?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Платон мен Аристотель мемлекеттік басқарудың түрі ретінде демократияға не себептен қарсы болды?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Орта ғасырлық саяси ойлардың ерекшеліктері неде?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«Макиавилизм» деген не?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Социал-утопистердің саяси көзқарастарының кемшіліктері қандай, олардың еңбектеріндегі жалпы адамзаттық идеяларға нелерді жатқызар едіңіз?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Қоғамдық келісім теориясы деп нені айтады 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Асан Қайғы мен социал- утопистер көзқарасында қандай ортақтық бар деп ойлайсыз?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Қазақ халқының рухани мұрасындағы саяси ойларға не жатады?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Батыс Европадағы орта ғасырлардағы мемлекет пен діннің ара қатынасы.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Қазіргі кезеңдегі саясаттану ғылымдарының негізгі даму кезеңдері жайында не білесіз?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ХХ ғасырдағы саяси ойлардың дамуының жаңа тенденциясы.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Кейнстік теориялар туралы ойларыңыз.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ХХ ғасырдың 40-70 жылдарындағы  мемлекеттік әлеуметтік саясатты демократияландыру және либералдандыру мәселелері.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ХХ ғасырдың аяғындағы билік жөніндегі жаңа теориялық модельдер мен концепциялар. 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</w:p>
    <w:p w:rsidR="00942651" w:rsidRPr="007573ED" w:rsidRDefault="00942651">
      <w:pPr>
        <w:rPr>
          <w:lang w:val="kk-KZ"/>
        </w:rPr>
      </w:pPr>
      <w:bookmarkStart w:id="0" w:name="_GoBack"/>
      <w:bookmarkEnd w:id="0"/>
    </w:p>
    <w:sectPr w:rsidR="00942651" w:rsidRPr="00757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45866"/>
    <w:multiLevelType w:val="hybridMultilevel"/>
    <w:tmpl w:val="AFE6A742"/>
    <w:lvl w:ilvl="0" w:tplc="3C4800C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CB1"/>
    <w:rsid w:val="007573ED"/>
    <w:rsid w:val="00942651"/>
    <w:rsid w:val="00D2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573ED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73E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573ED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73E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1630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2016-01-21T08:11:00Z</dcterms:created>
  <dcterms:modified xsi:type="dcterms:W3CDTF">2016-01-21T08:11:00Z</dcterms:modified>
</cp:coreProperties>
</file>